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2" w:right="0" w:firstLine="276.0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zamówienia IBE/216/2019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WYKAZ DOŚWIADCZENIA, O KTÓRYM MOWA W PKT  4.2  OGŁOSZENIA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2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1275"/>
        <w:gridCol w:w="1276"/>
        <w:gridCol w:w="1701"/>
        <w:gridCol w:w="1418"/>
        <w:gridCol w:w="2268"/>
        <w:gridCol w:w="1209"/>
        <w:tblGridChange w:id="0">
          <w:tblGrid>
            <w:gridCol w:w="496"/>
            <w:gridCol w:w="1275"/>
            <w:gridCol w:w="1276"/>
            <w:gridCol w:w="1701"/>
            <w:gridCol w:w="1418"/>
            <w:gridCol w:w="2268"/>
            <w:gridCol w:w="1209"/>
          </w:tblGrid>
        </w:tblGridChange>
      </w:tblGrid>
      <w:tr>
        <w:trPr>
          <w:trHeight w:val="680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5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doświadczenie osób wskazanych do realizacji przedmiotowego zamówienia, które: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0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ciągu ostatnich 3 lat opracowały narzędzia automatycznego wspomagania dialogu (czatbot lub pokrewne, np. voicebot) – poświadczone listą opracowanych narzędzi</w:t>
            </w:r>
          </w:p>
        </w:tc>
      </w:tr>
      <w:tr>
        <w:trPr>
          <w:trHeight w:val="880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(imię i nazwisko)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narzędzia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narzędzia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realizacji zamówienia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dostępu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(jeśli dotyczy)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Zleceniodawca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(pełna nazwa adres)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(jeśli dotyczy)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1275"/>
        <w:gridCol w:w="1276"/>
        <w:gridCol w:w="1276"/>
        <w:gridCol w:w="1320"/>
        <w:gridCol w:w="1798"/>
        <w:gridCol w:w="2268"/>
        <w:tblGridChange w:id="0">
          <w:tblGrid>
            <w:gridCol w:w="496"/>
            <w:gridCol w:w="1275"/>
            <w:gridCol w:w="1276"/>
            <w:gridCol w:w="1276"/>
            <w:gridCol w:w="1320"/>
            <w:gridCol w:w="1798"/>
            <w:gridCol w:w="2268"/>
          </w:tblGrid>
        </w:tblGridChange>
      </w:tblGrid>
      <w:tr>
        <w:trPr>
          <w:trHeight w:val="1120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5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doświadczenie osób wskazanych do realizacji przedmiotowego zamówienia, które: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0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ciągu ostatnich 3 lat wykonały prace z zakresu przetwarzania języka naturalnego wykorzystujące technologie uczenia maszynowego lub głębokiego (oparte na modelu word2vec lub pokrewnych, np. bag of words, GloVe) – poświadczone listą wykonanych prac wraz z ich opisem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(imię i nazwisko)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Nazwa/Typ pracy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pracy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realizacji zamówienia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dostępu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(jeśli dotyczy)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Zleceniodawca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(pełna nazwa adres)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(jeśli dotyczy)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1559"/>
        <w:gridCol w:w="1701"/>
        <w:gridCol w:w="1559"/>
        <w:gridCol w:w="2126"/>
        <w:gridCol w:w="2268"/>
        <w:tblGridChange w:id="0">
          <w:tblGrid>
            <w:gridCol w:w="496"/>
            <w:gridCol w:w="1559"/>
            <w:gridCol w:w="1701"/>
            <w:gridCol w:w="1559"/>
            <w:gridCol w:w="2126"/>
            <w:gridCol w:w="2268"/>
          </w:tblGrid>
        </w:tblGridChange>
      </w:tblGrid>
      <w:tr>
        <w:trPr>
          <w:trHeight w:val="70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5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doświadczenie osób wskazanych do realizacji przedmiotowego zamówienia, które: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200" w:before="0" w:line="276" w:lineRule="auto"/>
              <w:ind w:left="7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ciągu ostatnich 3 lat opracowały publikacje (ekspertyzy, raporty, artykuły naukowe lub popularno-naukowe) z zakresu automatycznego wspomagania dialogu (czatbot lub pokrewne, np. voicebot) i uczenia maszynowego lub głębokiego – poświadczone wykazem publikacji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(imię </w:t>
              <w:br w:type="textWrapping"/>
              <w:t xml:space="preserve">i nazwisko)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publikacji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Miejsce i data wydania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do wersji elektronicznej (jeśli dotyczy)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Zleceniodawca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(pełna nazwa adres)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(jeśli dotyczy)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 </w:t>
        <w:tab/>
        <w:tab/>
        <w:t xml:space="preserve">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(miejscowość, data)</w:t>
        <w:tab/>
        <w:tab/>
        <w:tab/>
        <w:tab/>
        <w:tab/>
        <w:tab/>
        <w:t xml:space="preserve">(imię, nazwisko, podpis Wykonawcy,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w przypadku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Podmiotu składającego ofertę - stanowisko, pieczątka firmowa, podpis osoby lub osób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uprawnionych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reprezentowania Wykonawcy)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/>
      <w:pgMar w:bottom="284" w:top="851" w:left="1276" w:right="155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114300" distR="114300">
          <wp:extent cx="5756910" cy="424815"/>
          <wp:effectExtent b="0" l="0" r="0" t="0"/>
          <wp:docPr descr="D:\Pobrane\belka_logo_ZRK b&amp;w.jpg" id="2" name="image2.jpg"/>
          <a:graphic>
            <a:graphicData uri="http://schemas.openxmlformats.org/drawingml/2006/picture">
              <pic:pic>
                <pic:nvPicPr>
                  <pic:cNvPr descr="D:\Pobrane\belka_logo_ZRK b&amp;w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910" cy="424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284"/>
        <w:tab w:val="left" w:pos="408"/>
      </w:tabs>
      <w:spacing w:after="0" w:before="120" w:line="240" w:lineRule="auto"/>
      <w:ind w:left="426" w:right="0" w:hanging="426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114300</wp:posOffset>
              </wp:positionV>
              <wp:extent cx="9258300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716850" y="3780000"/>
                        <a:ext cx="9258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114300</wp:posOffset>
              </wp:positionV>
              <wp:extent cx="9258300" cy="127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58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